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4B3A5" w14:textId="77777777" w:rsidR="00EB77B9" w:rsidRPr="003E227F" w:rsidRDefault="00DC470B" w:rsidP="00DC470B">
      <w:pPr>
        <w:jc w:val="center"/>
        <w:rPr>
          <w:b/>
        </w:rPr>
      </w:pPr>
      <w:r w:rsidRPr="003E227F">
        <w:rPr>
          <w:b/>
        </w:rPr>
        <w:t>Durham &amp; Race</w:t>
      </w:r>
    </w:p>
    <w:p w14:paraId="6B3C9742" w14:textId="77777777" w:rsidR="00DC470B" w:rsidRPr="003E227F" w:rsidRDefault="00DC470B" w:rsidP="00DC470B">
      <w:pPr>
        <w:jc w:val="center"/>
        <w:rPr>
          <w:b/>
        </w:rPr>
      </w:pPr>
    </w:p>
    <w:p w14:paraId="6AFA4B1E" w14:textId="58BE76B2" w:rsidR="00200021" w:rsidRDefault="00696751" w:rsidP="00200021">
      <w:pPr>
        <w:rPr>
          <w:rFonts w:eastAsia="Times New Roman" w:cs="Times New Roman"/>
        </w:rPr>
      </w:pPr>
      <w:r w:rsidRPr="003E227F">
        <w:rPr>
          <w:rFonts w:eastAsia="Times New Roman" w:cs="Times New Roman"/>
          <w:b/>
        </w:rPr>
        <w:t xml:space="preserve">Background: </w:t>
      </w:r>
      <w:r w:rsidR="00200021" w:rsidRPr="003E227F">
        <w:rPr>
          <w:rFonts w:eastAsia="Times New Roman" w:cs="Times New Roman"/>
        </w:rPr>
        <w:t>As of the 2010 census, th</w:t>
      </w:r>
      <w:r w:rsidR="00356A18" w:rsidRPr="003E227F">
        <w:rPr>
          <w:rFonts w:eastAsia="Times New Roman" w:cs="Times New Roman"/>
        </w:rPr>
        <w:t>ere were 228,330 people living in the city</w:t>
      </w:r>
      <w:r w:rsidR="00200021" w:rsidRPr="003E227F">
        <w:rPr>
          <w:rFonts w:eastAsia="Times New Roman" w:cs="Times New Roman"/>
        </w:rPr>
        <w:t>. The racial composition of the city was: 42.45% White, 40.96% Black or African American, 5.07% Asian American, 0.51% Native American, 0.07% Native Hawaiian or Other Pacific Islander, 8.28% some other race, and 2.66% two or more races; 14.22% were Hispanic</w:t>
      </w:r>
      <w:r w:rsidR="00356A18" w:rsidRPr="003E227F">
        <w:rPr>
          <w:rFonts w:eastAsia="Times New Roman" w:cs="Times New Roman"/>
        </w:rPr>
        <w:t>/</w:t>
      </w:r>
      <w:r w:rsidR="00200021" w:rsidRPr="003E227F">
        <w:rPr>
          <w:rFonts w:eastAsia="Times New Roman" w:cs="Times New Roman"/>
        </w:rPr>
        <w:t xml:space="preserve">Latino of any </w:t>
      </w:r>
      <w:r w:rsidR="00746CC5" w:rsidRPr="003E227F">
        <w:rPr>
          <w:rFonts w:eastAsia="Times New Roman" w:cs="Times New Roman"/>
        </w:rPr>
        <w:t xml:space="preserve">race. </w:t>
      </w:r>
      <w:r w:rsidR="00200021" w:rsidRPr="003E227F">
        <w:rPr>
          <w:rFonts w:eastAsia="Times New Roman" w:cs="Times New Roman"/>
        </w:rPr>
        <w:t>About 13.1% of families and 18.6% of the population were below the poverty line</w:t>
      </w:r>
      <w:r w:rsidR="000571C1" w:rsidRPr="003E227F">
        <w:rPr>
          <w:rFonts w:eastAsia="Times New Roman" w:cs="Times New Roman"/>
        </w:rPr>
        <w:t>.</w:t>
      </w:r>
    </w:p>
    <w:p w14:paraId="6C6A9931" w14:textId="7177AD99" w:rsidR="003E227F" w:rsidRPr="003E227F" w:rsidRDefault="003E227F" w:rsidP="00200021">
      <w:pPr>
        <w:rPr>
          <w:rFonts w:eastAsia="Times New Roman" w:cs="Times New Roman"/>
        </w:rPr>
      </w:pPr>
      <w:r>
        <w:rPr>
          <w:rFonts w:eastAsia="Times New Roman" w:cs="Times New Roman"/>
        </w:rPr>
        <w:t xml:space="preserve">Unemployment: </w:t>
      </w:r>
      <w:r w:rsidRPr="003E227F">
        <w:rPr>
          <w:rFonts w:eastAsia="Times New Roman" w:cs="Times New Roman"/>
        </w:rPr>
        <w:t>North Carolina: 5.5%; Black: 9.4%; Latino: 4.4%; White:</w:t>
      </w:r>
      <w:r>
        <w:rPr>
          <w:rFonts w:eastAsia="Times New Roman" w:cs="Times New Roman"/>
        </w:rPr>
        <w:t xml:space="preserve"> </w:t>
      </w:r>
      <w:r w:rsidRPr="003E227F">
        <w:rPr>
          <w:rFonts w:eastAsia="Times New Roman" w:cs="Times New Roman"/>
        </w:rPr>
        <w:t>4.4%</w:t>
      </w:r>
    </w:p>
    <w:p w14:paraId="0C9B75A3" w14:textId="77777777" w:rsidR="003E227F" w:rsidRDefault="00DC470B" w:rsidP="001056A6">
      <w:pPr>
        <w:rPr>
          <w:rFonts w:eastAsia="Times New Roman" w:cs="Times New Roman"/>
        </w:rPr>
      </w:pPr>
      <w:r w:rsidRPr="003E227F">
        <w:rPr>
          <w:rFonts w:eastAsia="Times New Roman" w:cs="Times New Roman"/>
        </w:rPr>
        <w:t xml:space="preserve">In 1910, North Carolina Central University </w:t>
      </w:r>
      <w:r w:rsidR="00356A18" w:rsidRPr="003E227F">
        <w:rPr>
          <w:rFonts w:eastAsia="Times New Roman" w:cs="Times New Roman"/>
        </w:rPr>
        <w:t xml:space="preserve"> (NCCU) </w:t>
      </w:r>
      <w:r w:rsidRPr="003E227F">
        <w:rPr>
          <w:rFonts w:eastAsia="Times New Roman" w:cs="Times New Roman"/>
        </w:rPr>
        <w:t>was founded as the first public liberal arts college for African Americans. The North Carolina Mutual Life Insurance Company was founded in 1898 in Durham as the largest and oldest African-American-owned life insurance company, and M&amp;F Bank became one of the most profitable African-American-owned banks.</w:t>
      </w:r>
      <w:r w:rsidR="00356A18" w:rsidRPr="003E227F">
        <w:rPr>
          <w:rFonts w:eastAsia="Times New Roman" w:cs="Times New Roman"/>
        </w:rPr>
        <w:t xml:space="preserve"> Parrish St. </w:t>
      </w:r>
      <w:r w:rsidRPr="003E227F">
        <w:rPr>
          <w:rFonts w:eastAsia="Times New Roman" w:cs="Times New Roman"/>
        </w:rPr>
        <w:t>became known as th</w:t>
      </w:r>
      <w:r w:rsidR="00356A18" w:rsidRPr="003E227F">
        <w:rPr>
          <w:rFonts w:eastAsia="Times New Roman" w:cs="Times New Roman"/>
        </w:rPr>
        <w:t>e “Black Wall Street”</w:t>
      </w:r>
      <w:proofErr w:type="gramStart"/>
      <w:r w:rsidR="00356A18" w:rsidRPr="003E227F">
        <w:rPr>
          <w:rFonts w:eastAsia="Times New Roman" w:cs="Times New Roman"/>
        </w:rPr>
        <w:t>;</w:t>
      </w:r>
      <w:proofErr w:type="gramEnd"/>
      <w:r w:rsidR="00356A18" w:rsidRPr="003E227F">
        <w:rPr>
          <w:rFonts w:eastAsia="Times New Roman" w:cs="Times New Roman"/>
        </w:rPr>
        <w:t xml:space="preserve"> </w:t>
      </w:r>
      <w:r w:rsidR="001056A6" w:rsidRPr="003E227F">
        <w:rPr>
          <w:rFonts w:eastAsia="Times New Roman" w:cs="Times New Roman"/>
        </w:rPr>
        <w:t xml:space="preserve">a </w:t>
      </w:r>
      <w:r w:rsidRPr="003E227F">
        <w:rPr>
          <w:rFonts w:eastAsia="Times New Roman" w:cs="Times New Roman"/>
        </w:rPr>
        <w:t>nationally known economic hub for Af</w:t>
      </w:r>
      <w:r w:rsidR="00356A18" w:rsidRPr="003E227F">
        <w:rPr>
          <w:rFonts w:eastAsia="Times New Roman" w:cs="Times New Roman"/>
        </w:rPr>
        <w:t xml:space="preserve">rican-Americans. </w:t>
      </w:r>
      <w:proofErr w:type="gramStart"/>
      <w:r w:rsidR="00356A18" w:rsidRPr="003E227F">
        <w:rPr>
          <w:rFonts w:eastAsia="Times New Roman" w:cs="Times New Roman"/>
        </w:rPr>
        <w:t>Durham was</w:t>
      </w:r>
      <w:r w:rsidRPr="003E227F">
        <w:rPr>
          <w:rFonts w:eastAsia="Times New Roman" w:cs="Times New Roman"/>
        </w:rPr>
        <w:t xml:space="preserve"> praised for strong racial relations by </w:t>
      </w:r>
      <w:r w:rsidR="00356A18" w:rsidRPr="003E227F">
        <w:rPr>
          <w:rFonts w:eastAsia="Times New Roman" w:cs="Times New Roman"/>
        </w:rPr>
        <w:t xml:space="preserve">both </w:t>
      </w:r>
      <w:r w:rsidRPr="003E227F">
        <w:rPr>
          <w:rFonts w:eastAsia="Times New Roman" w:cs="Times New Roman"/>
        </w:rPr>
        <w:t xml:space="preserve">W.E.B. </w:t>
      </w:r>
      <w:proofErr w:type="spellStart"/>
      <w:r w:rsidRPr="003E227F">
        <w:rPr>
          <w:rFonts w:eastAsia="Times New Roman" w:cs="Times New Roman"/>
        </w:rPr>
        <w:t>DuBois</w:t>
      </w:r>
      <w:proofErr w:type="spellEnd"/>
      <w:r w:rsidRPr="003E227F">
        <w:rPr>
          <w:rFonts w:eastAsia="Times New Roman" w:cs="Times New Roman"/>
        </w:rPr>
        <w:t xml:space="preserve"> and Booker T. Washington</w:t>
      </w:r>
      <w:proofErr w:type="gramEnd"/>
      <w:r w:rsidRPr="003E227F">
        <w:rPr>
          <w:rFonts w:eastAsia="Times New Roman" w:cs="Times New Roman"/>
        </w:rPr>
        <w:t>.</w:t>
      </w:r>
    </w:p>
    <w:p w14:paraId="0E35EFDA" w14:textId="42FCA5F6" w:rsidR="001056A6" w:rsidRPr="003E227F" w:rsidRDefault="001056A6" w:rsidP="001056A6">
      <w:pPr>
        <w:rPr>
          <w:rFonts w:eastAsia="Times New Roman" w:cs="Times New Roman"/>
        </w:rPr>
      </w:pPr>
      <w:r w:rsidRPr="003E227F">
        <w:rPr>
          <w:rFonts w:eastAsia="Times New Roman" w:cs="Times New Roman"/>
          <w:b/>
        </w:rPr>
        <w:t xml:space="preserve"> </w:t>
      </w:r>
    </w:p>
    <w:p w14:paraId="1FC4F75D" w14:textId="77777777" w:rsidR="00746CC5" w:rsidRPr="003E227F" w:rsidRDefault="00696751" w:rsidP="00DC470B">
      <w:pPr>
        <w:rPr>
          <w:rFonts w:eastAsia="Times New Roman" w:cs="Times New Roman"/>
        </w:rPr>
      </w:pPr>
      <w:r w:rsidRPr="003E227F">
        <w:rPr>
          <w:rFonts w:eastAsia="Times New Roman" w:cs="Times New Roman"/>
          <w:b/>
        </w:rPr>
        <w:t xml:space="preserve">Public Schools: </w:t>
      </w:r>
      <w:r w:rsidR="00DC470B" w:rsidRPr="003E227F">
        <w:rPr>
          <w:rFonts w:eastAsia="Times New Roman" w:cs="Times New Roman"/>
        </w:rPr>
        <w:t>Historically, the City and the County of Durham had two public school districts. Under court order, they were formally desegregated in 1970, triggering some White flight from the city to the county and establishing essentially two parallel systems. In 1992, the two districts merged.</w:t>
      </w:r>
      <w:r w:rsidR="00356A18" w:rsidRPr="003E227F">
        <w:rPr>
          <w:rFonts w:eastAsia="Times New Roman" w:cs="Times New Roman"/>
        </w:rPr>
        <w:t xml:space="preserve">  According to the 2010 census, 40% of Durham County’s population is White.  As of 2015, only 18% of Durham Public School students were White.  </w:t>
      </w:r>
    </w:p>
    <w:p w14:paraId="11B650BA" w14:textId="40116777" w:rsidR="00DC470B" w:rsidRPr="003E227F" w:rsidRDefault="00DC470B" w:rsidP="00DC470B">
      <w:pPr>
        <w:rPr>
          <w:rFonts w:eastAsia="Times New Roman" w:cs="Times New Roman"/>
        </w:rPr>
      </w:pPr>
      <w:r w:rsidRPr="003E227F">
        <w:rPr>
          <w:rFonts w:eastAsia="Times New Roman" w:cs="Times New Roman"/>
        </w:rPr>
        <w:t xml:space="preserve">Researchers at Duke University </w:t>
      </w:r>
      <w:r w:rsidR="00356A18" w:rsidRPr="003E227F">
        <w:rPr>
          <w:rFonts w:eastAsia="Times New Roman" w:cs="Times New Roman"/>
        </w:rPr>
        <w:t>have pointed out that 20%</w:t>
      </w:r>
      <w:r w:rsidRPr="003E227F">
        <w:rPr>
          <w:rFonts w:eastAsia="Times New Roman" w:cs="Times New Roman"/>
        </w:rPr>
        <w:t xml:space="preserve"> of all charter sch</w:t>
      </w:r>
      <w:r w:rsidR="00356A18" w:rsidRPr="003E227F">
        <w:rPr>
          <w:rFonts w:eastAsia="Times New Roman" w:cs="Times New Roman"/>
        </w:rPr>
        <w:t>ools in the state are 90%</w:t>
      </w:r>
      <w:r w:rsidRPr="003E227F">
        <w:rPr>
          <w:rFonts w:eastAsia="Times New Roman" w:cs="Times New Roman"/>
        </w:rPr>
        <w:t xml:space="preserve"> or more White. Durham, a district with less than 40,000 schoo</w:t>
      </w:r>
      <w:r w:rsidR="00356A18" w:rsidRPr="003E227F">
        <w:rPr>
          <w:rFonts w:eastAsia="Times New Roman" w:cs="Times New Roman"/>
        </w:rPr>
        <w:t xml:space="preserve">l-aged children, now has 14 charter schools with number 15 </w:t>
      </w:r>
      <w:r w:rsidRPr="003E227F">
        <w:rPr>
          <w:rFonts w:eastAsia="Times New Roman" w:cs="Times New Roman"/>
        </w:rPr>
        <w:t>approved</w:t>
      </w:r>
      <w:r w:rsidR="00356A18" w:rsidRPr="003E227F">
        <w:rPr>
          <w:rFonts w:eastAsia="Times New Roman" w:cs="Times New Roman"/>
        </w:rPr>
        <w:t>. F</w:t>
      </w:r>
      <w:r w:rsidRPr="003E227F">
        <w:rPr>
          <w:rFonts w:eastAsia="Times New Roman" w:cs="Times New Roman"/>
        </w:rPr>
        <w:t>our Durham charter schools are 54-</w:t>
      </w:r>
      <w:r w:rsidR="004340A6" w:rsidRPr="003E227F">
        <w:rPr>
          <w:rFonts w:eastAsia="Times New Roman" w:cs="Times New Roman"/>
        </w:rPr>
        <w:t>67 percent White. S</w:t>
      </w:r>
      <w:r w:rsidRPr="003E227F">
        <w:rPr>
          <w:rFonts w:eastAsia="Times New Roman" w:cs="Times New Roman"/>
        </w:rPr>
        <w:t xml:space="preserve">ince the growth of charter schools beginning in the 2007-08 school year, </w:t>
      </w:r>
      <w:hyperlink r:id="rId8" w:history="1">
        <w:r w:rsidRPr="003E227F">
          <w:rPr>
            <w:rStyle w:val="Hyperlink"/>
            <w:rFonts w:eastAsia="Times New Roman" w:cs="Times New Roman"/>
            <w:color w:val="auto"/>
            <w:u w:val="none"/>
          </w:rPr>
          <w:t xml:space="preserve">approximately 1200 White students have </w:t>
        </w:r>
        <w:r w:rsidR="00696751" w:rsidRPr="003E227F">
          <w:rPr>
            <w:rStyle w:val="Hyperlink"/>
            <w:rFonts w:eastAsia="Times New Roman" w:cs="Times New Roman"/>
            <w:color w:val="auto"/>
            <w:u w:val="none"/>
          </w:rPr>
          <w:t>‘</w:t>
        </w:r>
        <w:r w:rsidRPr="003E227F">
          <w:rPr>
            <w:rStyle w:val="Hyperlink"/>
            <w:rFonts w:eastAsia="Times New Roman" w:cs="Times New Roman"/>
            <w:color w:val="auto"/>
            <w:u w:val="none"/>
          </w:rPr>
          <w:t>disappeared</w:t>
        </w:r>
        <w:r w:rsidR="00696751" w:rsidRPr="003E227F">
          <w:rPr>
            <w:rStyle w:val="Hyperlink"/>
            <w:rFonts w:eastAsia="Times New Roman" w:cs="Times New Roman"/>
            <w:color w:val="auto"/>
            <w:u w:val="none"/>
          </w:rPr>
          <w:t>’</w:t>
        </w:r>
        <w:r w:rsidRPr="003E227F">
          <w:rPr>
            <w:rStyle w:val="Hyperlink"/>
            <w:rFonts w:eastAsia="Times New Roman" w:cs="Times New Roman"/>
            <w:color w:val="auto"/>
            <w:u w:val="none"/>
          </w:rPr>
          <w:t xml:space="preserve"> from Durham Public Schools</w:t>
        </w:r>
      </w:hyperlink>
      <w:r w:rsidRPr="003E227F">
        <w:rPr>
          <w:rFonts w:eastAsia="Times New Roman" w:cs="Times New Roman"/>
        </w:rPr>
        <w:t>.</w:t>
      </w:r>
    </w:p>
    <w:p w14:paraId="1A43ADB0" w14:textId="2EC58C0F" w:rsidR="00DC470B" w:rsidRPr="003E227F" w:rsidRDefault="00DC470B" w:rsidP="00DC470B">
      <w:pPr>
        <w:rPr>
          <w:rFonts w:eastAsia="Times New Roman" w:cs="Times New Roman"/>
        </w:rPr>
      </w:pPr>
      <w:r w:rsidRPr="003E227F">
        <w:rPr>
          <w:rFonts w:eastAsia="Times New Roman" w:cs="Times New Roman"/>
        </w:rPr>
        <w:t xml:space="preserve">Both </w:t>
      </w:r>
      <w:hyperlink r:id="rId9" w:history="1">
        <w:r w:rsidRPr="003E227F">
          <w:rPr>
            <w:rStyle w:val="Hyperlink"/>
            <w:rFonts w:eastAsia="Times New Roman" w:cs="Times New Roman"/>
            <w:color w:val="auto"/>
            <w:u w:val="none"/>
          </w:rPr>
          <w:t>research</w:t>
        </w:r>
      </w:hyperlink>
      <w:r w:rsidRPr="003E227F">
        <w:rPr>
          <w:rFonts w:eastAsia="Times New Roman" w:cs="Times New Roman"/>
        </w:rPr>
        <w:t xml:space="preserve"> </w:t>
      </w:r>
      <w:r w:rsidR="004340A6" w:rsidRPr="003E227F">
        <w:rPr>
          <w:rFonts w:eastAsia="Times New Roman" w:cs="Times New Roman"/>
        </w:rPr>
        <w:t xml:space="preserve">and anecdotal evidence demonstrate </w:t>
      </w:r>
      <w:r w:rsidRPr="003E227F">
        <w:rPr>
          <w:rFonts w:eastAsia="Times New Roman" w:cs="Times New Roman"/>
        </w:rPr>
        <w:t>that White parents prefer schools where their child will be in the majority, often as a more important factor than school quality. Research by Helen Ladd at Duke University on White parents in t</w:t>
      </w:r>
      <w:r w:rsidR="00356A18" w:rsidRPr="003E227F">
        <w:rPr>
          <w:rFonts w:eastAsia="Times New Roman" w:cs="Times New Roman"/>
        </w:rPr>
        <w:t>he state found that a 20%</w:t>
      </w:r>
      <w:r w:rsidRPr="003E227F">
        <w:rPr>
          <w:rFonts w:eastAsia="Times New Roman" w:cs="Times New Roman"/>
        </w:rPr>
        <w:t xml:space="preserve"> Black population was the threshold</w:t>
      </w:r>
      <w:r w:rsidR="00696751" w:rsidRPr="003E227F">
        <w:rPr>
          <w:rFonts w:eastAsia="Times New Roman" w:cs="Times New Roman"/>
        </w:rPr>
        <w:t xml:space="preserve"> for White parents</w:t>
      </w:r>
      <w:r w:rsidRPr="003E227F">
        <w:rPr>
          <w:rFonts w:eastAsia="Times New Roman" w:cs="Times New Roman"/>
        </w:rPr>
        <w:t>.</w:t>
      </w:r>
    </w:p>
    <w:p w14:paraId="316B02AB" w14:textId="0A04BDB7" w:rsidR="00DC470B" w:rsidRPr="003E227F" w:rsidRDefault="006647B6" w:rsidP="00DC470B">
      <w:pPr>
        <w:rPr>
          <w:rFonts w:eastAsia="Times New Roman" w:cs="Times New Roman"/>
        </w:rPr>
      </w:pPr>
      <w:hyperlink r:id="rId10" w:history="1">
        <w:r w:rsidR="00DC470B" w:rsidRPr="003E227F">
          <w:rPr>
            <w:rStyle w:val="Hyperlink"/>
            <w:rFonts w:eastAsia="Times New Roman" w:cs="Times New Roman"/>
            <w:color w:val="auto"/>
            <w:u w:val="none"/>
          </w:rPr>
          <w:t>Testing data</w:t>
        </w:r>
      </w:hyperlink>
      <w:r w:rsidR="00DC470B" w:rsidRPr="003E227F">
        <w:rPr>
          <w:rFonts w:eastAsia="Times New Roman" w:cs="Times New Roman"/>
        </w:rPr>
        <w:t xml:space="preserve"> shows that the four majority White charter schools do no better than most, and worse than a few,</w:t>
      </w:r>
      <w:r w:rsidR="00356A18" w:rsidRPr="003E227F">
        <w:rPr>
          <w:rFonts w:eastAsia="Times New Roman" w:cs="Times New Roman"/>
        </w:rPr>
        <w:t xml:space="preserve"> </w:t>
      </w:r>
      <w:r w:rsidR="003E4365" w:rsidRPr="003E227F">
        <w:rPr>
          <w:rFonts w:eastAsia="Times New Roman" w:cs="Times New Roman"/>
        </w:rPr>
        <w:t>Durham public</w:t>
      </w:r>
      <w:r w:rsidR="00356A18" w:rsidRPr="003E227F">
        <w:rPr>
          <w:rFonts w:eastAsia="Times New Roman" w:cs="Times New Roman"/>
        </w:rPr>
        <w:t xml:space="preserve"> schools. None of those 4</w:t>
      </w:r>
      <w:r w:rsidR="00DC470B" w:rsidRPr="003E227F">
        <w:rPr>
          <w:rFonts w:eastAsia="Times New Roman" w:cs="Times New Roman"/>
        </w:rPr>
        <w:t xml:space="preserve"> charter schools provides a specialized curriculum that is not already available within the district schools.</w:t>
      </w:r>
    </w:p>
    <w:p w14:paraId="781947A0" w14:textId="35EBBE31" w:rsidR="00DC470B" w:rsidRPr="003E227F" w:rsidRDefault="00DC470B" w:rsidP="00DC470B">
      <w:pPr>
        <w:rPr>
          <w:rFonts w:eastAsia="Times New Roman" w:cs="Times New Roman"/>
        </w:rPr>
      </w:pPr>
      <w:r w:rsidRPr="003E227F">
        <w:rPr>
          <w:rFonts w:eastAsia="Times New Roman" w:cs="Times New Roman"/>
        </w:rPr>
        <w:t>Durham Public Sch</w:t>
      </w:r>
      <w:r w:rsidR="00356A18" w:rsidRPr="003E227F">
        <w:rPr>
          <w:rFonts w:eastAsia="Times New Roman" w:cs="Times New Roman"/>
        </w:rPr>
        <w:t>ools now has a 65%</w:t>
      </w:r>
      <w:r w:rsidRPr="003E227F">
        <w:rPr>
          <w:rFonts w:eastAsia="Times New Roman" w:cs="Times New Roman"/>
        </w:rPr>
        <w:t xml:space="preserve"> free- and reduced-lunch rate as well as higher concentrations of students with disabilities and English-language learners.</w:t>
      </w:r>
      <w:r w:rsidR="000571C1" w:rsidRPr="003E227F">
        <w:rPr>
          <w:rStyle w:val="EndnoteReference"/>
          <w:rFonts w:eastAsia="Times New Roman" w:cs="Times New Roman"/>
        </w:rPr>
        <w:endnoteReference w:id="1"/>
      </w:r>
    </w:p>
    <w:p w14:paraId="1835FE14" w14:textId="39CFE903" w:rsidR="00200021" w:rsidRPr="003E227F" w:rsidRDefault="00200021" w:rsidP="00200021">
      <w:r w:rsidRPr="003E227F">
        <w:t xml:space="preserve">Results of the 2015-16 End-of-Grade and End-of-Course tests </w:t>
      </w:r>
      <w:r w:rsidR="00356A18" w:rsidRPr="003E227F">
        <w:t xml:space="preserve">indicate that 44.9% </w:t>
      </w:r>
      <w:r w:rsidRPr="003E227F">
        <w:t>of students were proficient or passed the state tests in reading, math and</w:t>
      </w:r>
      <w:r w:rsidR="00356A18" w:rsidRPr="003E227F">
        <w:t xml:space="preserve"> science, compared to 44%</w:t>
      </w:r>
      <w:r w:rsidRPr="003E227F">
        <w:t xml:space="preserve"> in 2014-15.</w:t>
      </w:r>
      <w:r w:rsidR="00356A18" w:rsidRPr="003E227F">
        <w:t xml:space="preserve">  </w:t>
      </w:r>
      <w:r w:rsidRPr="003E227F">
        <w:t>A</w:t>
      </w:r>
      <w:r w:rsidR="00356A18" w:rsidRPr="003E227F">
        <w:t>bout 78.6%</w:t>
      </w:r>
      <w:r w:rsidRPr="003E227F">
        <w:t xml:space="preserve"> of white students passed the tests, compared to 37.1 percent of His</w:t>
      </w:r>
      <w:r w:rsidR="00356A18" w:rsidRPr="003E227F">
        <w:t>panic/Latino students and 34</w:t>
      </w:r>
      <w:proofErr w:type="gramStart"/>
      <w:r w:rsidR="00356A18" w:rsidRPr="003E227F">
        <w:t>.%</w:t>
      </w:r>
      <w:proofErr w:type="gramEnd"/>
      <w:r w:rsidR="00356A18" w:rsidRPr="003E227F">
        <w:t xml:space="preserve"> of B</w:t>
      </w:r>
      <w:r w:rsidRPr="003E227F">
        <w:t xml:space="preserve">lack students. </w:t>
      </w:r>
    </w:p>
    <w:p w14:paraId="6A6116A3" w14:textId="112D0E01" w:rsidR="00200021" w:rsidRPr="003E227F" w:rsidRDefault="00200021" w:rsidP="00200021">
      <w:proofErr w:type="gramStart"/>
      <w:r w:rsidRPr="003E227F">
        <w:t xml:space="preserve">The public schools that received the lowest scores – C.C. Spaulding Elementary (28), Neal Middle (30) and </w:t>
      </w:r>
      <w:proofErr w:type="spellStart"/>
      <w:r w:rsidRPr="003E227F">
        <w:t>Eastway</w:t>
      </w:r>
      <w:proofErr w:type="spellEnd"/>
      <w:r w:rsidRPr="003E227F">
        <w:t xml:space="preserve"> Elementary (34) – have free or reduced-lu</w:t>
      </w:r>
      <w:r w:rsidR="00356A18" w:rsidRPr="003E227F">
        <w:t>nch populations of 81.66% to 100%</w:t>
      </w:r>
      <w:r w:rsidRPr="003E227F">
        <w:t>.</w:t>
      </w:r>
      <w:proofErr w:type="gramEnd"/>
      <w:r w:rsidR="000571C1" w:rsidRPr="003E227F">
        <w:rPr>
          <w:rStyle w:val="EndnoteReference"/>
        </w:rPr>
        <w:endnoteReference w:id="2"/>
      </w:r>
    </w:p>
    <w:p w14:paraId="29AE4F19" w14:textId="77777777" w:rsidR="00DC470B" w:rsidRPr="003E227F" w:rsidRDefault="00DC470B" w:rsidP="00DC470B"/>
    <w:p w14:paraId="2AFF577F" w14:textId="2F757580" w:rsidR="00356A18" w:rsidRPr="003E227F" w:rsidRDefault="00696751" w:rsidP="00356A18">
      <w:r w:rsidRPr="003E227F">
        <w:rPr>
          <w:b/>
        </w:rPr>
        <w:t xml:space="preserve">Criminal Justice: </w:t>
      </w:r>
      <w:r w:rsidR="003E4365" w:rsidRPr="003E227F">
        <w:t>In Durham County,</w:t>
      </w:r>
      <w:r w:rsidR="003E4365" w:rsidRPr="003E227F">
        <w:rPr>
          <w:b/>
        </w:rPr>
        <w:t xml:space="preserve"> </w:t>
      </w:r>
      <w:r w:rsidR="00DC470B" w:rsidRPr="003E227F">
        <w:t>Black motorists are more than 200% more likely to be searched by law enforcement as a result of a routine traffic stops for speeding, seat belt, and stop sign violations.</w:t>
      </w:r>
      <w:r w:rsidR="00356A18" w:rsidRPr="003E227F">
        <w:t xml:space="preserve">  </w:t>
      </w:r>
      <w:r w:rsidR="00DC470B" w:rsidRPr="003E227F">
        <w:t>Black suspects are nearly nine times more likely to be incarcerated for criminal conduct than White suspects.</w:t>
      </w:r>
      <w:r w:rsidR="00356A18" w:rsidRPr="003E227F">
        <w:t xml:space="preserve">  </w:t>
      </w:r>
      <w:r w:rsidR="00DC470B" w:rsidRPr="003E227F">
        <w:t>(Note: This statistic on racial incarceration in Durham comes from a study conducted by the Racial Justice Task Force at the North Carolina Advocates for justic</w:t>
      </w:r>
      <w:r w:rsidR="00356A18" w:rsidRPr="003E227F">
        <w:t>e</w:t>
      </w:r>
      <w:r w:rsidR="00DC470B" w:rsidRPr="003E227F">
        <w:t xml:space="preserve">. The Task Force’s analysis of June 30, 2011, data, collected from the North Carolina Department of Correction’s Research and Planning Division, show that African Americans make up 57% of North Carolina’s prison population, but only 22% of the State’s population. </w:t>
      </w:r>
      <w:r w:rsidR="000571C1" w:rsidRPr="003E227F">
        <w:rPr>
          <w:rStyle w:val="EndnoteReference"/>
        </w:rPr>
        <w:endnoteReference w:id="3"/>
      </w:r>
    </w:p>
    <w:p w14:paraId="23664B24" w14:textId="564B867B" w:rsidR="00DC470B" w:rsidRPr="003E227F" w:rsidRDefault="00DC470B" w:rsidP="00DC470B">
      <w:r w:rsidRPr="003E227F">
        <w:t>Blacks arrested for drug crimes are nine times more likely to be incarcerated than White suspects.</w:t>
      </w:r>
      <w:r w:rsidR="00356A18" w:rsidRPr="003E227F">
        <w:t xml:space="preserve">  </w:t>
      </w:r>
      <w:r w:rsidRPr="003E227F">
        <w:t>Hispanics are 3.8 times more likely to be inc</w:t>
      </w:r>
      <w:r w:rsidR="00356A18" w:rsidRPr="003E227F">
        <w:t>arcerated for drug crimes than W</w:t>
      </w:r>
      <w:r w:rsidRPr="003E227F">
        <w:t>hite residents.</w:t>
      </w:r>
      <w:r w:rsidR="00356A18" w:rsidRPr="003E227F">
        <w:t xml:space="preserve">  </w:t>
      </w:r>
      <w:r w:rsidRPr="003E227F">
        <w:t>Blacks are 13.6 times more likely to be designated as a habitual felon.</w:t>
      </w:r>
      <w:r w:rsidR="000571C1" w:rsidRPr="003E227F">
        <w:rPr>
          <w:rStyle w:val="EndnoteReference"/>
        </w:rPr>
        <w:endnoteReference w:id="4"/>
      </w:r>
    </w:p>
    <w:p w14:paraId="67DA7E66" w14:textId="1554FF02" w:rsidR="00200021" w:rsidRPr="003E227F" w:rsidRDefault="00200021" w:rsidP="00200021">
      <w:pPr>
        <w:widowControl w:val="0"/>
        <w:autoSpaceDE w:val="0"/>
        <w:autoSpaceDN w:val="0"/>
        <w:adjustRightInd w:val="0"/>
        <w:rPr>
          <w:rFonts w:cs="‡RC_ˇ"/>
        </w:rPr>
      </w:pPr>
      <w:r w:rsidRPr="003E227F">
        <w:rPr>
          <w:rFonts w:cs="‡RC_ˇ"/>
        </w:rPr>
        <w:t>In</w:t>
      </w:r>
      <w:r w:rsidR="00356A18" w:rsidRPr="003E227F">
        <w:rPr>
          <w:rFonts w:cs="‡RC_ˇ"/>
        </w:rPr>
        <w:t xml:space="preserve"> </w:t>
      </w:r>
      <w:r w:rsidR="003F7F41" w:rsidRPr="003E227F">
        <w:rPr>
          <w:rFonts w:cs="‡RC_ˇ"/>
        </w:rPr>
        <w:t xml:space="preserve">April </w:t>
      </w:r>
      <w:r w:rsidRPr="003E227F">
        <w:rPr>
          <w:rFonts w:cs="‡RC_ˇ"/>
        </w:rPr>
        <w:t>2014, the Durham Human Relations Council, responding to community outcry, “found the existence of racial bias and racial profiling practices in the Durham Police Department practices.”</w:t>
      </w:r>
    </w:p>
    <w:p w14:paraId="443008E3" w14:textId="1E7E73F0" w:rsidR="00200021" w:rsidRPr="006647B6" w:rsidRDefault="006647B6" w:rsidP="00200021">
      <w:pPr>
        <w:widowControl w:val="0"/>
        <w:autoSpaceDE w:val="0"/>
        <w:autoSpaceDN w:val="0"/>
        <w:adjustRightInd w:val="0"/>
        <w:rPr>
          <w:rFonts w:ascii="‡RC_ˇ" w:hAnsi="‡RC_ˇ" w:cs="‡RC_ˇ"/>
          <w:color w:val="222222"/>
          <w:sz w:val="23"/>
          <w:szCs w:val="23"/>
        </w:rPr>
      </w:pPr>
      <w:r>
        <w:rPr>
          <w:rFonts w:ascii="‡RC_ˇ" w:hAnsi="‡RC_ˇ" w:cs="‡RC_ˇ"/>
          <w:color w:val="222222"/>
          <w:sz w:val="23"/>
          <w:szCs w:val="23"/>
        </w:rPr>
        <w:t>Since 2016 there has been a decline in searches, but racial disparities remain.</w:t>
      </w:r>
    </w:p>
    <w:p w14:paraId="69B118FC" w14:textId="2C41F58C" w:rsidR="00200021" w:rsidRPr="003E227F" w:rsidRDefault="006647B6" w:rsidP="00200021">
      <w:pPr>
        <w:widowControl w:val="0"/>
        <w:autoSpaceDE w:val="0"/>
        <w:autoSpaceDN w:val="0"/>
        <w:adjustRightInd w:val="0"/>
        <w:rPr>
          <w:rFonts w:cs="‡RC_ˇ"/>
        </w:rPr>
      </w:pPr>
      <w:r>
        <w:rPr>
          <w:rFonts w:cs="‡RC_ˇ"/>
        </w:rPr>
        <w:t xml:space="preserve">1. </w:t>
      </w:r>
      <w:bookmarkStart w:id="0" w:name="_GoBack"/>
      <w:bookmarkEnd w:id="0"/>
      <w:r w:rsidR="00200021" w:rsidRPr="003E227F">
        <w:rPr>
          <w:rFonts w:cs="‡RC_ˇ"/>
        </w:rPr>
        <w:t>Marijuana arrests remain high, even increasing, with racial disparity hardly changed.</w:t>
      </w:r>
      <w:r w:rsidR="000571C1" w:rsidRPr="003E227F">
        <w:rPr>
          <w:rStyle w:val="EndnoteReference"/>
          <w:rFonts w:cs="‡RC_ˇ"/>
        </w:rPr>
        <w:endnoteReference w:id="5"/>
      </w:r>
      <w:r w:rsidR="003F7F41" w:rsidRPr="003E227F">
        <w:rPr>
          <w:rFonts w:cs="‡RC_ˇ"/>
        </w:rPr>
        <w:t xml:space="preserve"> </w:t>
      </w:r>
    </w:p>
    <w:p w14:paraId="4A1876A8" w14:textId="2038AA14" w:rsidR="00200021" w:rsidRPr="003E227F" w:rsidRDefault="006647B6" w:rsidP="00200021">
      <w:pPr>
        <w:widowControl w:val="0"/>
        <w:autoSpaceDE w:val="0"/>
        <w:autoSpaceDN w:val="0"/>
        <w:adjustRightInd w:val="0"/>
        <w:rPr>
          <w:rFonts w:cs="‡RC_ˇ"/>
        </w:rPr>
      </w:pPr>
      <w:r>
        <w:rPr>
          <w:rFonts w:cs="‡RC_ˇ"/>
        </w:rPr>
        <w:t>2</w:t>
      </w:r>
      <w:r w:rsidR="00200021" w:rsidRPr="003E227F">
        <w:rPr>
          <w:rFonts w:cs="‡RC_ˇ"/>
        </w:rPr>
        <w:t xml:space="preserve">. A superficial racial </w:t>
      </w:r>
      <w:proofErr w:type="gramStart"/>
      <w:r w:rsidR="00200021" w:rsidRPr="003E227F">
        <w:rPr>
          <w:rFonts w:cs="‡RC_ˇ"/>
        </w:rPr>
        <w:t>equity training</w:t>
      </w:r>
      <w:proofErr w:type="gramEnd"/>
      <w:r w:rsidR="00200021" w:rsidRPr="003E227F">
        <w:rPr>
          <w:rFonts w:cs="‡RC_ˇ"/>
        </w:rPr>
        <w:t xml:space="preserve"> model focusing narrowly on “implicit bias’ </w:t>
      </w:r>
      <w:r w:rsidR="003E4365" w:rsidRPr="003E227F">
        <w:rPr>
          <w:rFonts w:cs="‡RC_ˇ"/>
        </w:rPr>
        <w:t>is being used instead of</w:t>
      </w:r>
      <w:r w:rsidR="00200021" w:rsidRPr="003E227F">
        <w:rPr>
          <w:rFonts w:cs="‡RC_ˇ"/>
        </w:rPr>
        <w:t xml:space="preserve"> models addressing deep‐seated structural and cultural issues.</w:t>
      </w:r>
    </w:p>
    <w:p w14:paraId="278CE639" w14:textId="5BBAF3DE" w:rsidR="00200021" w:rsidRPr="003E227F" w:rsidRDefault="006647B6" w:rsidP="00200021">
      <w:pPr>
        <w:widowControl w:val="0"/>
        <w:autoSpaceDE w:val="0"/>
        <w:autoSpaceDN w:val="0"/>
        <w:adjustRightInd w:val="0"/>
        <w:rPr>
          <w:rFonts w:cs="‡RC_ˇ"/>
        </w:rPr>
      </w:pPr>
      <w:r>
        <w:rPr>
          <w:rFonts w:cs="‡RC_ˇ"/>
        </w:rPr>
        <w:t xml:space="preserve">3. </w:t>
      </w:r>
      <w:r w:rsidR="00200021" w:rsidRPr="003E227F">
        <w:rPr>
          <w:rFonts w:cs="‡RC_ˇ"/>
        </w:rPr>
        <w:t>The Civilian Review Board remains limited in its oversight and incapable of addressing issues</w:t>
      </w:r>
      <w:r w:rsidR="003E4365" w:rsidRPr="003E227F">
        <w:rPr>
          <w:rFonts w:cs="‡RC_ˇ"/>
        </w:rPr>
        <w:t xml:space="preserve"> </w:t>
      </w:r>
      <w:r w:rsidR="00200021" w:rsidRPr="003E227F">
        <w:rPr>
          <w:rFonts w:cs="‡RC_ˇ"/>
        </w:rPr>
        <w:t>of police misconduct.</w:t>
      </w:r>
    </w:p>
    <w:p w14:paraId="46C154FF" w14:textId="7BEF4E26" w:rsidR="00200021" w:rsidRPr="003E227F" w:rsidRDefault="006647B6" w:rsidP="000571C1">
      <w:pPr>
        <w:widowControl w:val="0"/>
        <w:autoSpaceDE w:val="0"/>
        <w:autoSpaceDN w:val="0"/>
        <w:adjustRightInd w:val="0"/>
        <w:rPr>
          <w:rFonts w:cs="‡RC_ˇ"/>
        </w:rPr>
      </w:pPr>
      <w:r>
        <w:rPr>
          <w:rFonts w:cs="‡RC_ˇ"/>
        </w:rPr>
        <w:t>4.</w:t>
      </w:r>
      <w:r w:rsidR="00200021" w:rsidRPr="003E227F">
        <w:rPr>
          <w:rFonts w:cs="‡RC_ˇ"/>
        </w:rPr>
        <w:t xml:space="preserve"> While data on police activity is being reported in a timely manner, the implications of the data‐‐ that police behavior remains largely unchanged ‐‐ is not being addressed.</w:t>
      </w:r>
      <w:r w:rsidR="000571C1" w:rsidRPr="003E227F">
        <w:rPr>
          <w:rStyle w:val="EndnoteReference"/>
          <w:rFonts w:cs="‡RC_ˇ"/>
        </w:rPr>
        <w:endnoteReference w:id="6"/>
      </w:r>
    </w:p>
    <w:p w14:paraId="01E68F9C" w14:textId="77777777" w:rsidR="00CC0B0A" w:rsidRPr="003E227F" w:rsidRDefault="00CC0B0A" w:rsidP="00DC470B"/>
    <w:sectPr w:rsidR="00CC0B0A" w:rsidRPr="003E227F" w:rsidSect="00A640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FFBFE" w14:textId="77777777" w:rsidR="000571C1" w:rsidRDefault="000571C1" w:rsidP="000571C1">
      <w:r>
        <w:separator/>
      </w:r>
    </w:p>
  </w:endnote>
  <w:endnote w:type="continuationSeparator" w:id="0">
    <w:p w14:paraId="4467CCCB" w14:textId="77777777" w:rsidR="000571C1" w:rsidRDefault="000571C1" w:rsidP="000571C1">
      <w:r>
        <w:continuationSeparator/>
      </w:r>
    </w:p>
  </w:endnote>
  <w:endnote w:id="1">
    <w:p w14:paraId="2FEC3FF5" w14:textId="50CE198C" w:rsidR="000571C1" w:rsidRPr="003E227F" w:rsidRDefault="000571C1" w:rsidP="000571C1">
      <w:pPr>
        <w:rPr>
          <w:sz w:val="22"/>
          <w:szCs w:val="22"/>
        </w:rPr>
      </w:pPr>
      <w:r w:rsidRPr="003E227F">
        <w:rPr>
          <w:rStyle w:val="EndnoteReference"/>
          <w:sz w:val="22"/>
          <w:szCs w:val="22"/>
        </w:rPr>
        <w:endnoteRef/>
      </w:r>
      <w:r w:rsidRPr="003E227F">
        <w:rPr>
          <w:sz w:val="22"/>
          <w:szCs w:val="22"/>
        </w:rPr>
        <w:t xml:space="preserve"> </w:t>
      </w:r>
      <w:hyperlink r:id="rId1" w:history="1">
        <w:r w:rsidRPr="003E227F">
          <w:rPr>
            <w:rStyle w:val="Hyperlink"/>
            <w:color w:val="auto"/>
            <w:sz w:val="22"/>
            <w:szCs w:val="22"/>
            <w:u w:val="none"/>
          </w:rPr>
          <w:t>http://educationpost.org/why-durham-public-schools-need-integration/</w:t>
        </w:r>
      </w:hyperlink>
    </w:p>
  </w:endnote>
  <w:endnote w:id="2">
    <w:p w14:paraId="087EEEA5" w14:textId="3977DF8E" w:rsidR="000571C1" w:rsidRPr="003E227F" w:rsidRDefault="000571C1">
      <w:pPr>
        <w:pStyle w:val="EndnoteText"/>
        <w:rPr>
          <w:sz w:val="22"/>
          <w:szCs w:val="22"/>
        </w:rPr>
      </w:pPr>
      <w:r w:rsidRPr="003E227F">
        <w:rPr>
          <w:rStyle w:val="EndnoteReference"/>
          <w:sz w:val="22"/>
          <w:szCs w:val="22"/>
        </w:rPr>
        <w:endnoteRef/>
      </w:r>
      <w:r w:rsidRPr="003E227F">
        <w:rPr>
          <w:sz w:val="22"/>
          <w:szCs w:val="22"/>
        </w:rPr>
        <w:t xml:space="preserve"> </w:t>
      </w:r>
      <w:hyperlink r:id="rId2" w:anchor="storylink=cpy" w:history="1">
        <w:r w:rsidRPr="003E227F">
          <w:rPr>
            <w:rStyle w:val="Hyperlink"/>
            <w:color w:val="auto"/>
            <w:sz w:val="22"/>
            <w:szCs w:val="22"/>
            <w:u w:val="none"/>
          </w:rPr>
          <w:t>http://www.newsobserver.com/news/local/community/durhamnews/article99303992.html#storylink=cpy</w:t>
        </w:r>
      </w:hyperlink>
    </w:p>
  </w:endnote>
  <w:endnote w:id="3">
    <w:p w14:paraId="0E2B2D31" w14:textId="4509EA52" w:rsidR="000571C1" w:rsidRPr="003E227F" w:rsidRDefault="000571C1">
      <w:pPr>
        <w:pStyle w:val="EndnoteText"/>
        <w:rPr>
          <w:sz w:val="22"/>
          <w:szCs w:val="22"/>
        </w:rPr>
      </w:pPr>
      <w:r w:rsidRPr="003E227F">
        <w:rPr>
          <w:rStyle w:val="EndnoteReference"/>
          <w:sz w:val="22"/>
          <w:szCs w:val="22"/>
        </w:rPr>
        <w:endnoteRef/>
      </w:r>
      <w:r w:rsidRPr="003E227F">
        <w:rPr>
          <w:sz w:val="22"/>
          <w:szCs w:val="22"/>
        </w:rPr>
        <w:t xml:space="preserve"> </w:t>
      </w:r>
      <w:hyperlink r:id="rId3" w:history="1">
        <w:r w:rsidRPr="003E227F">
          <w:rPr>
            <w:rStyle w:val="Hyperlink"/>
            <w:color w:val="auto"/>
            <w:sz w:val="22"/>
            <w:szCs w:val="22"/>
            <w:u w:val="none"/>
          </w:rPr>
          <w:t>http://www.ncaj.com/file_depot/0-10000000/0-10000/9208/folder/109511/Race+and+Ethnic+Task+Force+Summary+Jan+12+2012+(BC).pdf</w:t>
        </w:r>
      </w:hyperlink>
      <w:r w:rsidRPr="003E227F">
        <w:rPr>
          <w:sz w:val="22"/>
          <w:szCs w:val="22"/>
        </w:rPr>
        <w:t xml:space="preserve">; </w:t>
      </w:r>
      <w:hyperlink r:id="rId4" w:history="1">
        <w:r w:rsidRPr="003E227F">
          <w:rPr>
            <w:rStyle w:val="Hyperlink"/>
            <w:color w:val="auto"/>
            <w:sz w:val="22"/>
            <w:szCs w:val="22"/>
            <w:u w:val="none"/>
          </w:rPr>
          <w:t>http://www.ncaj.com/file_depot/0-10000000/0-10000/9208/folder/109511/NC+Prison+Population+june+2011+data.pdf</w:t>
        </w:r>
      </w:hyperlink>
    </w:p>
  </w:endnote>
  <w:endnote w:id="4">
    <w:p w14:paraId="2A72F0D4" w14:textId="355F8C0E" w:rsidR="000571C1" w:rsidRPr="003E227F" w:rsidRDefault="000571C1" w:rsidP="000571C1">
      <w:pPr>
        <w:rPr>
          <w:sz w:val="22"/>
          <w:szCs w:val="22"/>
        </w:rPr>
      </w:pPr>
      <w:r w:rsidRPr="003E227F">
        <w:rPr>
          <w:rStyle w:val="EndnoteReference"/>
          <w:sz w:val="22"/>
          <w:szCs w:val="22"/>
        </w:rPr>
        <w:endnoteRef/>
      </w:r>
      <w:r w:rsidRPr="003E227F">
        <w:rPr>
          <w:sz w:val="22"/>
          <w:szCs w:val="22"/>
        </w:rPr>
        <w:t xml:space="preserve"> </w:t>
      </w:r>
      <w:hyperlink r:id="rId5" w:history="1">
        <w:r w:rsidRPr="003E227F">
          <w:rPr>
            <w:rStyle w:val="Hyperlink"/>
            <w:color w:val="auto"/>
            <w:sz w:val="22"/>
            <w:szCs w:val="22"/>
            <w:u w:val="none"/>
          </w:rPr>
          <w:t>http://www.meecelawfirm.com/end-racial-profiling-in-durham-now/</w:t>
        </w:r>
      </w:hyperlink>
    </w:p>
  </w:endnote>
  <w:endnote w:id="5">
    <w:p w14:paraId="46095C36" w14:textId="5F18CC84" w:rsidR="000571C1" w:rsidRPr="003E227F" w:rsidRDefault="000571C1">
      <w:pPr>
        <w:pStyle w:val="EndnoteText"/>
        <w:rPr>
          <w:sz w:val="22"/>
          <w:szCs w:val="22"/>
        </w:rPr>
      </w:pPr>
      <w:r w:rsidRPr="003E227F">
        <w:rPr>
          <w:rStyle w:val="EndnoteReference"/>
          <w:sz w:val="22"/>
          <w:szCs w:val="22"/>
        </w:rPr>
        <w:endnoteRef/>
      </w:r>
      <w:r w:rsidRPr="003E227F">
        <w:rPr>
          <w:sz w:val="22"/>
          <w:szCs w:val="22"/>
        </w:rPr>
        <w:t xml:space="preserve"> </w:t>
      </w:r>
      <w:hyperlink r:id="rId6" w:history="1">
        <w:r w:rsidRPr="003E227F">
          <w:rPr>
            <w:rStyle w:val="Hyperlink"/>
            <w:rFonts w:cs="‡RC_ˇ"/>
            <w:color w:val="auto"/>
            <w:sz w:val="22"/>
            <w:szCs w:val="22"/>
            <w:u w:val="none"/>
          </w:rPr>
          <w:t>https://www.self-help.org/docs/default-source/PDFs/shcu-policerep11-18finallow-res.pdf?sfvrsn=2</w:t>
        </w:r>
      </w:hyperlink>
    </w:p>
  </w:endnote>
  <w:endnote w:id="6">
    <w:p w14:paraId="0F2961BF" w14:textId="2C255688" w:rsidR="000571C1" w:rsidRPr="003E227F" w:rsidRDefault="000571C1">
      <w:pPr>
        <w:pStyle w:val="EndnoteText"/>
      </w:pPr>
      <w:r w:rsidRPr="003E227F">
        <w:rPr>
          <w:rStyle w:val="EndnoteReference"/>
          <w:sz w:val="22"/>
          <w:szCs w:val="22"/>
        </w:rPr>
        <w:endnoteRef/>
      </w:r>
      <w:r w:rsidRPr="003E227F">
        <w:rPr>
          <w:sz w:val="22"/>
          <w:szCs w:val="22"/>
        </w:rPr>
        <w:t xml:space="preserve"> Fostering Alternatives to Drug Enforcement (FADE) “Then and Now” report February,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RC_ˇ">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B5D08" w14:textId="77777777" w:rsidR="000571C1" w:rsidRDefault="000571C1" w:rsidP="000571C1">
      <w:r>
        <w:separator/>
      </w:r>
    </w:p>
  </w:footnote>
  <w:footnote w:type="continuationSeparator" w:id="0">
    <w:p w14:paraId="42E3B8A0" w14:textId="77777777" w:rsidR="000571C1" w:rsidRDefault="000571C1" w:rsidP="000571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426B"/>
    <w:multiLevelType w:val="multilevel"/>
    <w:tmpl w:val="961A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32129E"/>
    <w:multiLevelType w:val="multilevel"/>
    <w:tmpl w:val="FA9C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0B"/>
    <w:rsid w:val="000571C1"/>
    <w:rsid w:val="001056A6"/>
    <w:rsid w:val="00200021"/>
    <w:rsid w:val="0028006C"/>
    <w:rsid w:val="00356A18"/>
    <w:rsid w:val="003E227F"/>
    <w:rsid w:val="003E4365"/>
    <w:rsid w:val="003F7F41"/>
    <w:rsid w:val="004340A6"/>
    <w:rsid w:val="00564C9E"/>
    <w:rsid w:val="006647B6"/>
    <w:rsid w:val="00696751"/>
    <w:rsid w:val="00746CC5"/>
    <w:rsid w:val="007849D7"/>
    <w:rsid w:val="00A64024"/>
    <w:rsid w:val="00CC0B0A"/>
    <w:rsid w:val="00DC470B"/>
    <w:rsid w:val="00EB7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A24F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70B"/>
    <w:rPr>
      <w:color w:val="0000FF"/>
      <w:u w:val="single"/>
    </w:rPr>
  </w:style>
  <w:style w:type="character" w:styleId="FollowedHyperlink">
    <w:name w:val="FollowedHyperlink"/>
    <w:basedOn w:val="DefaultParagraphFont"/>
    <w:uiPriority w:val="99"/>
    <w:semiHidden/>
    <w:unhideWhenUsed/>
    <w:rsid w:val="00564C9E"/>
    <w:rPr>
      <w:color w:val="800080" w:themeColor="followedHyperlink"/>
      <w:u w:val="single"/>
    </w:rPr>
  </w:style>
  <w:style w:type="paragraph" w:styleId="EndnoteText">
    <w:name w:val="endnote text"/>
    <w:basedOn w:val="Normal"/>
    <w:link w:val="EndnoteTextChar"/>
    <w:uiPriority w:val="99"/>
    <w:unhideWhenUsed/>
    <w:rsid w:val="000571C1"/>
  </w:style>
  <w:style w:type="character" w:customStyle="1" w:styleId="EndnoteTextChar">
    <w:name w:val="Endnote Text Char"/>
    <w:basedOn w:val="DefaultParagraphFont"/>
    <w:link w:val="EndnoteText"/>
    <w:uiPriority w:val="99"/>
    <w:rsid w:val="000571C1"/>
  </w:style>
  <w:style w:type="character" w:styleId="EndnoteReference">
    <w:name w:val="endnote reference"/>
    <w:basedOn w:val="DefaultParagraphFont"/>
    <w:uiPriority w:val="99"/>
    <w:unhideWhenUsed/>
    <w:rsid w:val="000571C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70B"/>
    <w:rPr>
      <w:color w:val="0000FF"/>
      <w:u w:val="single"/>
    </w:rPr>
  </w:style>
  <w:style w:type="character" w:styleId="FollowedHyperlink">
    <w:name w:val="FollowedHyperlink"/>
    <w:basedOn w:val="DefaultParagraphFont"/>
    <w:uiPriority w:val="99"/>
    <w:semiHidden/>
    <w:unhideWhenUsed/>
    <w:rsid w:val="00564C9E"/>
    <w:rPr>
      <w:color w:val="800080" w:themeColor="followedHyperlink"/>
      <w:u w:val="single"/>
    </w:rPr>
  </w:style>
  <w:style w:type="paragraph" w:styleId="EndnoteText">
    <w:name w:val="endnote text"/>
    <w:basedOn w:val="Normal"/>
    <w:link w:val="EndnoteTextChar"/>
    <w:uiPriority w:val="99"/>
    <w:unhideWhenUsed/>
    <w:rsid w:val="000571C1"/>
  </w:style>
  <w:style w:type="character" w:customStyle="1" w:styleId="EndnoteTextChar">
    <w:name w:val="Endnote Text Char"/>
    <w:basedOn w:val="DefaultParagraphFont"/>
    <w:link w:val="EndnoteText"/>
    <w:uiPriority w:val="99"/>
    <w:rsid w:val="000571C1"/>
  </w:style>
  <w:style w:type="character" w:styleId="EndnoteReference">
    <w:name w:val="endnote reference"/>
    <w:basedOn w:val="DefaultParagraphFont"/>
    <w:uiPriority w:val="99"/>
    <w:unhideWhenUsed/>
    <w:rsid w:val="000571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3912">
      <w:bodyDiv w:val="1"/>
      <w:marLeft w:val="0"/>
      <w:marRight w:val="0"/>
      <w:marTop w:val="0"/>
      <w:marBottom w:val="0"/>
      <w:divBdr>
        <w:top w:val="none" w:sz="0" w:space="0" w:color="auto"/>
        <w:left w:val="none" w:sz="0" w:space="0" w:color="auto"/>
        <w:bottom w:val="none" w:sz="0" w:space="0" w:color="auto"/>
        <w:right w:val="none" w:sz="0" w:space="0" w:color="auto"/>
      </w:divBdr>
    </w:div>
    <w:div w:id="234316439">
      <w:bodyDiv w:val="1"/>
      <w:marLeft w:val="0"/>
      <w:marRight w:val="0"/>
      <w:marTop w:val="0"/>
      <w:marBottom w:val="0"/>
      <w:divBdr>
        <w:top w:val="none" w:sz="0" w:space="0" w:color="auto"/>
        <w:left w:val="none" w:sz="0" w:space="0" w:color="auto"/>
        <w:bottom w:val="none" w:sz="0" w:space="0" w:color="auto"/>
        <w:right w:val="none" w:sz="0" w:space="0" w:color="auto"/>
      </w:divBdr>
    </w:div>
    <w:div w:id="487795656">
      <w:bodyDiv w:val="1"/>
      <w:marLeft w:val="0"/>
      <w:marRight w:val="0"/>
      <w:marTop w:val="0"/>
      <w:marBottom w:val="0"/>
      <w:divBdr>
        <w:top w:val="none" w:sz="0" w:space="0" w:color="auto"/>
        <w:left w:val="none" w:sz="0" w:space="0" w:color="auto"/>
        <w:bottom w:val="none" w:sz="0" w:space="0" w:color="auto"/>
        <w:right w:val="none" w:sz="0" w:space="0" w:color="auto"/>
      </w:divBdr>
    </w:div>
    <w:div w:id="555942192">
      <w:bodyDiv w:val="1"/>
      <w:marLeft w:val="0"/>
      <w:marRight w:val="0"/>
      <w:marTop w:val="0"/>
      <w:marBottom w:val="0"/>
      <w:divBdr>
        <w:top w:val="none" w:sz="0" w:space="0" w:color="auto"/>
        <w:left w:val="none" w:sz="0" w:space="0" w:color="auto"/>
        <w:bottom w:val="none" w:sz="0" w:space="0" w:color="auto"/>
        <w:right w:val="none" w:sz="0" w:space="0" w:color="auto"/>
      </w:divBdr>
    </w:div>
    <w:div w:id="708411293">
      <w:bodyDiv w:val="1"/>
      <w:marLeft w:val="0"/>
      <w:marRight w:val="0"/>
      <w:marTop w:val="0"/>
      <w:marBottom w:val="0"/>
      <w:divBdr>
        <w:top w:val="none" w:sz="0" w:space="0" w:color="auto"/>
        <w:left w:val="none" w:sz="0" w:space="0" w:color="auto"/>
        <w:bottom w:val="none" w:sz="0" w:space="0" w:color="auto"/>
        <w:right w:val="none" w:sz="0" w:space="0" w:color="auto"/>
      </w:divBdr>
    </w:div>
    <w:div w:id="810094107">
      <w:bodyDiv w:val="1"/>
      <w:marLeft w:val="0"/>
      <w:marRight w:val="0"/>
      <w:marTop w:val="0"/>
      <w:marBottom w:val="0"/>
      <w:divBdr>
        <w:top w:val="none" w:sz="0" w:space="0" w:color="auto"/>
        <w:left w:val="none" w:sz="0" w:space="0" w:color="auto"/>
        <w:bottom w:val="none" w:sz="0" w:space="0" w:color="auto"/>
        <w:right w:val="none" w:sz="0" w:space="0" w:color="auto"/>
      </w:divBdr>
    </w:div>
    <w:div w:id="966274679">
      <w:bodyDiv w:val="1"/>
      <w:marLeft w:val="0"/>
      <w:marRight w:val="0"/>
      <w:marTop w:val="0"/>
      <w:marBottom w:val="0"/>
      <w:divBdr>
        <w:top w:val="none" w:sz="0" w:space="0" w:color="auto"/>
        <w:left w:val="none" w:sz="0" w:space="0" w:color="auto"/>
        <w:bottom w:val="none" w:sz="0" w:space="0" w:color="auto"/>
        <w:right w:val="none" w:sz="0" w:space="0" w:color="auto"/>
      </w:divBdr>
    </w:div>
    <w:div w:id="1212886743">
      <w:bodyDiv w:val="1"/>
      <w:marLeft w:val="0"/>
      <w:marRight w:val="0"/>
      <w:marTop w:val="0"/>
      <w:marBottom w:val="0"/>
      <w:divBdr>
        <w:top w:val="none" w:sz="0" w:space="0" w:color="auto"/>
        <w:left w:val="none" w:sz="0" w:space="0" w:color="auto"/>
        <w:bottom w:val="none" w:sz="0" w:space="0" w:color="auto"/>
        <w:right w:val="none" w:sz="0" w:space="0" w:color="auto"/>
      </w:divBdr>
    </w:div>
    <w:div w:id="1225723111">
      <w:bodyDiv w:val="1"/>
      <w:marLeft w:val="0"/>
      <w:marRight w:val="0"/>
      <w:marTop w:val="0"/>
      <w:marBottom w:val="0"/>
      <w:divBdr>
        <w:top w:val="none" w:sz="0" w:space="0" w:color="auto"/>
        <w:left w:val="none" w:sz="0" w:space="0" w:color="auto"/>
        <w:bottom w:val="none" w:sz="0" w:space="0" w:color="auto"/>
        <w:right w:val="none" w:sz="0" w:space="0" w:color="auto"/>
      </w:divBdr>
    </w:div>
    <w:div w:id="17217041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pi.state.nc.us/fbs/accounting/data/" TargetMode="External"/><Relationship Id="rId9" Type="http://schemas.openxmlformats.org/officeDocument/2006/relationships/hyperlink" Target="http://www.slate.com/articles/life/education/2016/07/when_white_parents_have_a_choice_they_choose_segregated_schools.html" TargetMode="External"/><Relationship Id="rId10" Type="http://schemas.openxmlformats.org/officeDocument/2006/relationships/hyperlink" Target="http://www.dpi.state.nc.us/data/reports/"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ncaj.com/file_depot/0-10000000/0-10000/9208/folder/109511/Race+and+Ethnic+Task+Force+Summary+Jan+12+2012+%28BC%29.pdf" TargetMode="External"/><Relationship Id="rId4" Type="http://schemas.openxmlformats.org/officeDocument/2006/relationships/hyperlink" Target="http://www.ncaj.com/file_depot/0-10000000/0-10000/9208/folder/109511/NC+Prison+Population+june+2011+data.pdf" TargetMode="External"/><Relationship Id="rId5" Type="http://schemas.openxmlformats.org/officeDocument/2006/relationships/hyperlink" Target="http://www.meecelawfirm.com/end-racial-profiling-in-durham-now/" TargetMode="External"/><Relationship Id="rId6" Type="http://schemas.openxmlformats.org/officeDocument/2006/relationships/hyperlink" Target="https://www.self-help.org/docs/default-source/PDFs/shcu-policerep11-18finallow-res.pdf?sfvrsn=2" TargetMode="External"/><Relationship Id="rId1" Type="http://schemas.openxmlformats.org/officeDocument/2006/relationships/hyperlink" Target="http://educationpost.org/why-durham-public-schools-need-integration/" TargetMode="External"/><Relationship Id="rId2" Type="http://schemas.openxmlformats.org/officeDocument/2006/relationships/hyperlink" Target="http://www.newsobserver.com/news/local/community/durham-news/article9930399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4536</Characters>
  <Application>Microsoft Macintosh Word</Application>
  <DocSecurity>0</DocSecurity>
  <Lines>37</Lines>
  <Paragraphs>10</Paragraphs>
  <ScaleCrop>false</ScaleCrop>
  <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 Machtinger</dc:creator>
  <cp:keywords/>
  <dc:description/>
  <cp:lastModifiedBy>Owner Machtinger</cp:lastModifiedBy>
  <cp:revision>2</cp:revision>
  <cp:lastPrinted>2017-04-24T20:39:00Z</cp:lastPrinted>
  <dcterms:created xsi:type="dcterms:W3CDTF">2017-05-30T17:26:00Z</dcterms:created>
  <dcterms:modified xsi:type="dcterms:W3CDTF">2017-05-30T17:26:00Z</dcterms:modified>
</cp:coreProperties>
</file>